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C" w:rsidRPr="0014169C" w:rsidRDefault="0014169C" w:rsidP="0014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14169C" w:rsidRDefault="0014169C" w:rsidP="0014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Приобская средняя общеобразовательная школа</w:t>
      </w:r>
    </w:p>
    <w:p w:rsidR="0014169C" w:rsidRDefault="0014169C" w:rsidP="0014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69C" w:rsidRDefault="0014169C" w:rsidP="0014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69C" w:rsidRPr="0014169C" w:rsidRDefault="0014169C" w:rsidP="0014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69C" w:rsidRDefault="0014169C" w:rsidP="001416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4169C">
        <w:rPr>
          <w:rFonts w:ascii="Times New Roman" w:hAnsi="Times New Roman" w:cs="Times New Roman"/>
          <w:b/>
          <w:bCs/>
          <w:sz w:val="40"/>
          <w:szCs w:val="40"/>
        </w:rPr>
        <w:t>Ребенок-изгой</w:t>
      </w:r>
    </w:p>
    <w:p w:rsidR="0014169C" w:rsidRPr="0014169C" w:rsidRDefault="0014169C" w:rsidP="001416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56CD1" w:rsidRDefault="0014169C" w:rsidP="0014169C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83185</wp:posOffset>
            </wp:positionV>
            <wp:extent cx="2895600" cy="2143125"/>
            <wp:effectExtent l="19050" t="0" r="0" b="0"/>
            <wp:wrapThrough wrapText="bothSides">
              <wp:wrapPolygon edited="0">
                <wp:start x="-142" y="0"/>
                <wp:lineTo x="-142" y="21504"/>
                <wp:lineTo x="21600" y="21504"/>
                <wp:lineTo x="21600" y="0"/>
                <wp:lineTo x="-142" y="0"/>
              </wp:wrapPolygon>
            </wp:wrapThrough>
            <wp:docPr id="4" name="Рисунок 4" descr="http://pimg.mycdn.me/getImage?disableStub=true&amp;type=VIDEO_S_720&amp;url=http%3A%2F%2Fvdp.mycdn.me%2FgetImage%3Fid%3D45202606646%26idx%3D9%26thumbType%3D37&amp;signatureToken=tWJouC8CXFW7VhcPdE99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mg.mycdn.me/getImage?disableStub=true&amp;type=VIDEO_S_720&amp;url=http%3A%2F%2Fvdp.mycdn.me%2FgetImage%3Fid%3D45202606646%26idx%3D9%26thumbType%3D37&amp;signatureToken=tWJouC8CXFW7VhcPdE99D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886" r="1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169C">
        <w:rPr>
          <w:rFonts w:ascii="Times New Roman" w:hAnsi="Times New Roman" w:cs="Times New Roman"/>
          <w:sz w:val="24"/>
          <w:szCs w:val="24"/>
        </w:rPr>
        <w:t xml:space="preserve">Самое главное - помнить: положение ребенка в классе вплоть до подросткового возраста на 90% зависит от того, как к нему относится учитель. А у первоклашек - на все 100. Поэтому, если у ребенка не складываются отношения с одноклассниками, решить проблему может учитель, подав ребятам знак, что ребенок ей нравится, что у него что-то (неважно что, хоть с доски вытирать) получается лучше всех, что он важен и нужен в классе. В этом возрасте авторитет учителя несоизмеримо выше авторитета сверстников и даже авторитета родителей, и именно сейчас важно уловить момент и не допустить формирования в детском коллективе роли "козла отпущения", "гадкого утенка". Классу к шестому это будет сделать намного труднее, ведь для подростков голос учителя - совещательный. А пока дети, как маленькие локаторы, </w:t>
      </w:r>
      <w:proofErr w:type="spellStart"/>
      <w:proofErr w:type="gramStart"/>
      <w:r w:rsidRPr="0014169C">
        <w:rPr>
          <w:rFonts w:ascii="Times New Roman" w:hAnsi="Times New Roman" w:cs="Times New Roman"/>
          <w:sz w:val="24"/>
          <w:szCs w:val="24"/>
        </w:rPr>
        <w:t>счи</w:t>
      </w:r>
      <w:proofErr w:type="spellEnd"/>
      <w:r w:rsidRPr="0014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C">
        <w:rPr>
          <w:rFonts w:ascii="Times New Roman" w:hAnsi="Times New Roman" w:cs="Times New Roman"/>
          <w:sz w:val="24"/>
          <w:szCs w:val="24"/>
        </w:rPr>
        <w:t>тывают</w:t>
      </w:r>
      <w:proofErr w:type="spellEnd"/>
      <w:proofErr w:type="gramEnd"/>
      <w:r w:rsidRPr="0014169C">
        <w:rPr>
          <w:rFonts w:ascii="Times New Roman" w:hAnsi="Times New Roman" w:cs="Times New Roman"/>
          <w:sz w:val="24"/>
          <w:szCs w:val="24"/>
        </w:rPr>
        <w:t xml:space="preserve"> реакцию педагога и автоматически перенимают его отношение к одноклассникам. Ваша задача - пр</w:t>
      </w:r>
      <w:r>
        <w:rPr>
          <w:rFonts w:ascii="Times New Roman" w:hAnsi="Times New Roman" w:cs="Times New Roman"/>
          <w:sz w:val="24"/>
          <w:szCs w:val="24"/>
        </w:rPr>
        <w:t>осто подать правильный сигнал.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14169C">
        <w:rPr>
          <w:rFonts w:ascii="Times New Roman" w:hAnsi="Times New Roman" w:cs="Times New Roman"/>
          <w:sz w:val="24"/>
          <w:szCs w:val="24"/>
        </w:rPr>
        <w:t xml:space="preserve">Если в классе есть ребенок, рядом с которым действительно опасно находиться другим детям, решение о его судьбе следует принимать вместе с коллегами и администрацией школы, не привлекая для этого "общественность". Не превращайте тяжелое, но необходимое административное решение в акт коллективного осуждения и изгнания "паршивой овцы". Отверженность и озлобленность </w:t>
      </w:r>
      <w:proofErr w:type="gramStart"/>
      <w:r w:rsidRPr="0014169C">
        <w:rPr>
          <w:rFonts w:ascii="Times New Roman" w:hAnsi="Times New Roman" w:cs="Times New Roman"/>
          <w:sz w:val="24"/>
          <w:szCs w:val="24"/>
        </w:rPr>
        <w:t>сцеплены</w:t>
      </w:r>
      <w:proofErr w:type="gramEnd"/>
      <w:r w:rsidRPr="0014169C">
        <w:rPr>
          <w:rFonts w:ascii="Times New Roman" w:hAnsi="Times New Roman" w:cs="Times New Roman"/>
          <w:sz w:val="24"/>
          <w:szCs w:val="24"/>
        </w:rPr>
        <w:t xml:space="preserve"> друг с другом, одно непременно вызывает другое. Надеюсь, ни вы, ни возмущенные родители не хотите, чтобы впоследствии подросший и доведенный до крайней степени озлобления ребенок встретил их собственных "нормальных" д</w:t>
      </w:r>
      <w:r>
        <w:rPr>
          <w:rFonts w:ascii="Times New Roman" w:hAnsi="Times New Roman" w:cs="Times New Roman"/>
          <w:sz w:val="24"/>
          <w:szCs w:val="24"/>
        </w:rPr>
        <w:t xml:space="preserve">етей где-нибудь в темном углу. </w:t>
      </w:r>
      <w:r w:rsidRPr="001416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169C">
        <w:rPr>
          <w:rFonts w:ascii="Times New Roman" w:hAnsi="Times New Roman" w:cs="Times New Roman"/>
          <w:sz w:val="24"/>
          <w:szCs w:val="24"/>
        </w:rPr>
        <w:t xml:space="preserve">Многие педагоги, застав детей дерущимися, говорят: "Мне не важно, кто первый начал, от перемены мест слагаемых сумма не меняется, оба виноваты". Это здравый подход, когда </w:t>
      </w:r>
      <w:proofErr w:type="spellStart"/>
      <w:proofErr w:type="gramStart"/>
      <w:r w:rsidRPr="0014169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4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C">
        <w:rPr>
          <w:rFonts w:ascii="Times New Roman" w:hAnsi="Times New Roman" w:cs="Times New Roman"/>
          <w:sz w:val="24"/>
          <w:szCs w:val="24"/>
        </w:rPr>
        <w:t>ечь</w:t>
      </w:r>
      <w:proofErr w:type="spellEnd"/>
      <w:r w:rsidRPr="0014169C">
        <w:rPr>
          <w:rFonts w:ascii="Times New Roman" w:hAnsi="Times New Roman" w:cs="Times New Roman"/>
          <w:sz w:val="24"/>
          <w:szCs w:val="24"/>
        </w:rPr>
        <w:t xml:space="preserve"> идет о стычке на равных. Но если в классе систематически обижают кого-то, а он вынужден обороняться, нельзя приравнивать вину преследователя и жертвы: это еще больше ранит ребенка-жертву, который чувствует себя абсолютно незащищенным даже в присутствии взрослых. Такой подход развращает ребенка-преследователя, и он очень скоро научится доводить исподтишка, так, чтобы самому оставаться в глазах педагога "белым и пушистым". </w:t>
      </w:r>
      <w:r w:rsidRPr="0014169C">
        <w:rPr>
          <w:rFonts w:ascii="Times New Roman" w:hAnsi="Times New Roman" w:cs="Times New Roman"/>
          <w:sz w:val="24"/>
          <w:szCs w:val="24"/>
        </w:rPr>
        <w:lastRenderedPageBreak/>
        <w:t xml:space="preserve">Если при этом у жертвы сильный характер, она </w:t>
      </w:r>
      <w:proofErr w:type="gramStart"/>
      <w:r w:rsidRPr="0014169C">
        <w:rPr>
          <w:rFonts w:ascii="Times New Roman" w:hAnsi="Times New Roman" w:cs="Times New Roman"/>
          <w:sz w:val="24"/>
          <w:szCs w:val="24"/>
        </w:rPr>
        <w:t>сделает свои выводы и в следующий раз</w:t>
      </w:r>
      <w:proofErr w:type="gramEnd"/>
      <w:r w:rsidRPr="0014169C">
        <w:rPr>
          <w:rFonts w:ascii="Times New Roman" w:hAnsi="Times New Roman" w:cs="Times New Roman"/>
          <w:sz w:val="24"/>
          <w:szCs w:val="24"/>
        </w:rPr>
        <w:t xml:space="preserve"> будет драться уже не на жизнь, а на смерть - ведь поймет, что рас</w:t>
      </w:r>
      <w:r>
        <w:rPr>
          <w:rFonts w:ascii="Times New Roman" w:hAnsi="Times New Roman" w:cs="Times New Roman"/>
          <w:sz w:val="24"/>
          <w:szCs w:val="24"/>
        </w:rPr>
        <w:t xml:space="preserve">считывать может только на себя. </w:t>
      </w:r>
      <w:r w:rsidRPr="001416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169C">
        <w:rPr>
          <w:rFonts w:ascii="Times New Roman" w:hAnsi="Times New Roman" w:cs="Times New Roman"/>
          <w:sz w:val="24"/>
          <w:szCs w:val="24"/>
        </w:rPr>
        <w:t>Если травля в классе уже началась, прямо объявите детям, как вы к этому относитесь. Не бейте на жалость. Говорите не о жертве, а об обидчиках, фокусируйтесь на их качествах. Скажите, что вы будете очень огорчены, если узнаете, что в вашем классе есть дети, которым приятно кого-то обижать и мучить. Твердо объявите, что такое п</w:t>
      </w:r>
      <w:r>
        <w:rPr>
          <w:rFonts w:ascii="Times New Roman" w:hAnsi="Times New Roman" w:cs="Times New Roman"/>
          <w:sz w:val="24"/>
          <w:szCs w:val="24"/>
        </w:rPr>
        <w:t>оведение недопустимо, и вы в св</w:t>
      </w:r>
      <w:r w:rsidRPr="0014169C">
        <w:rPr>
          <w:rFonts w:ascii="Times New Roman" w:hAnsi="Times New Roman" w:cs="Times New Roman"/>
          <w:sz w:val="24"/>
          <w:szCs w:val="24"/>
        </w:rPr>
        <w:t xml:space="preserve">оем классе этого </w:t>
      </w:r>
      <w:proofErr w:type="gramStart"/>
      <w:r w:rsidRPr="0014169C">
        <w:rPr>
          <w:rFonts w:ascii="Times New Roman" w:hAnsi="Times New Roman" w:cs="Times New Roman"/>
          <w:sz w:val="24"/>
          <w:szCs w:val="24"/>
        </w:rPr>
        <w:t>терпеть</w:t>
      </w:r>
      <w:proofErr w:type="gramEnd"/>
      <w:r w:rsidRPr="0014169C">
        <w:rPr>
          <w:rFonts w:ascii="Times New Roman" w:hAnsi="Times New Roman" w:cs="Times New Roman"/>
          <w:sz w:val="24"/>
          <w:szCs w:val="24"/>
        </w:rPr>
        <w:t xml:space="preserve"> не намерены. Обычно этого бывает достаточно, чтобы обидчики притихли (они всегда трусоваты). На фоне затишья можно принимать меры по повышению статуса ребенка-жертвы и найти для него комфортное</w:t>
      </w:r>
      <w:r>
        <w:rPr>
          <w:rFonts w:ascii="Times New Roman" w:hAnsi="Times New Roman" w:cs="Times New Roman"/>
          <w:sz w:val="24"/>
          <w:szCs w:val="24"/>
        </w:rPr>
        <w:t xml:space="preserve"> место в классном коллективе.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14169C">
        <w:rPr>
          <w:rFonts w:ascii="Times New Roman" w:hAnsi="Times New Roman" w:cs="Times New Roman"/>
          <w:sz w:val="24"/>
          <w:szCs w:val="24"/>
        </w:rPr>
        <w:t>Поговорите с ребенком, выступающим в роли жертвы. Во-первых, объясните ему, что вы не сможете защищать его, если не будете твердо уверены, что сам он никогда драку не начинает. Скажите, что вам очень важно быть справедливым учителем и никого не наказывать напрасно; возьмите с него слово, что он не будет переходить к рукоприкладству, даже если его дразнят. Во-вторых, подскажите ему, как лучше себя вести, чтобы скорее отстали. Обидчики получают удовольствие не от самого процесса произнесения обидных слов, а от эффекта, которого достигают. Когда жертва плачет, злится, пытается возражать, убегает, они чувствуют свою власть над ней. Если же не обращать на них внимания, все удовольствие от повт</w:t>
      </w:r>
      <w:r>
        <w:rPr>
          <w:rFonts w:ascii="Times New Roman" w:hAnsi="Times New Roman" w:cs="Times New Roman"/>
          <w:sz w:val="24"/>
          <w:szCs w:val="24"/>
        </w:rPr>
        <w:t>орения одних и тех же слов проп</w:t>
      </w:r>
      <w:r w:rsidRPr="0014169C">
        <w:rPr>
          <w:rFonts w:ascii="Times New Roman" w:hAnsi="Times New Roman" w:cs="Times New Roman"/>
          <w:sz w:val="24"/>
          <w:szCs w:val="24"/>
        </w:rPr>
        <w:t>адает</w:t>
      </w:r>
      <w:r>
        <w:rPr>
          <w:rFonts w:ascii="Times New Roman" w:hAnsi="Times New Roman" w:cs="Times New Roman"/>
          <w:sz w:val="24"/>
          <w:szCs w:val="24"/>
        </w:rPr>
        <w:t>, это скоро становится скучным.</w:t>
      </w:r>
      <w:r w:rsidRPr="001416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169C">
        <w:rPr>
          <w:rFonts w:ascii="Times New Roman" w:hAnsi="Times New Roman" w:cs="Times New Roman"/>
          <w:sz w:val="24"/>
          <w:szCs w:val="24"/>
        </w:rPr>
        <w:t>Подскажите ребенку несколько "волшебных фраз", остужающих пыл дразнящих. Если они с хохотом скачут вокруг, показывая пальцем, можно спокойно сказать: "Я рад, что вам так весело". Если говорят оскорбительные вещи, можно ответить: "Ты можешь так думать, если тебе это нравится" или "Я уже заметил, что тебе нравится говорить гадости о людях". Принцип тот же: не надо обсуждать навязываемую обидчиками тему (свою внешность, качества и т.д.), спорить, оправдываться, сердиться. Надо кратко и спокойно охарактеризовать их поведение, их мотивы, переложив ответственность за происходящее на них: это не я такой, это ты такой, что тебе нравится меня дразнить. Конечно, сказать это должным тоном и вовремя непросто, но помогает практически всегда.</w:t>
      </w:r>
    </w:p>
    <w:p w:rsidR="0014169C" w:rsidRDefault="0014169C" w:rsidP="0014169C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158115</wp:posOffset>
            </wp:positionV>
            <wp:extent cx="3505200" cy="2689860"/>
            <wp:effectExtent l="19050" t="0" r="0" b="0"/>
            <wp:wrapThrough wrapText="bothSides">
              <wp:wrapPolygon edited="0">
                <wp:start x="-117" y="0"/>
                <wp:lineTo x="-117" y="21416"/>
                <wp:lineTo x="21600" y="21416"/>
                <wp:lineTo x="21600" y="0"/>
                <wp:lineTo x="-117" y="0"/>
              </wp:wrapPolygon>
            </wp:wrapThrough>
            <wp:docPr id="1" name="Рисунок 1" descr="http://thumbs.dreamstime.com/z/boy-gives-girl-apple-school-green-sad-43778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boy-gives-girl-apple-school-green-sad-437789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9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69C" w:rsidRPr="0014169C" w:rsidRDefault="0014169C" w:rsidP="0014169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М.Ю. Гущина</w:t>
      </w:r>
    </w:p>
    <w:p w:rsidR="0014169C" w:rsidRPr="0014169C" w:rsidRDefault="0014169C" w:rsidP="001416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169C" w:rsidRPr="0014169C" w:rsidRDefault="0014169C" w:rsidP="001416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/>
    </w:p>
    <w:p w:rsidR="0014169C" w:rsidRPr="0014169C" w:rsidRDefault="0014169C" w:rsidP="001416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169C" w:rsidRPr="0014169C" w:rsidSect="0014169C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69C"/>
    <w:rsid w:val="0014169C"/>
    <w:rsid w:val="00856CD1"/>
    <w:rsid w:val="00AB1C97"/>
    <w:rsid w:val="00C24EDD"/>
    <w:rsid w:val="00C8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169C"/>
    <w:rPr>
      <w:i/>
      <w:iCs/>
    </w:rPr>
  </w:style>
  <w:style w:type="character" w:styleId="a5">
    <w:name w:val="Hyperlink"/>
    <w:basedOn w:val="a0"/>
    <w:uiPriority w:val="99"/>
    <w:semiHidden/>
    <w:unhideWhenUsed/>
    <w:rsid w:val="0014169C"/>
    <w:rPr>
      <w:color w:val="0000FF"/>
      <w:u w:val="single"/>
    </w:rPr>
  </w:style>
  <w:style w:type="character" w:styleId="a6">
    <w:name w:val="Strong"/>
    <w:basedOn w:val="a0"/>
    <w:uiPriority w:val="22"/>
    <w:qFormat/>
    <w:rsid w:val="001416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yntone.ru/trainers/marina-smirnov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мэрия</cp:lastModifiedBy>
  <cp:revision>1</cp:revision>
  <dcterms:created xsi:type="dcterms:W3CDTF">2016-03-12T10:30:00Z</dcterms:created>
  <dcterms:modified xsi:type="dcterms:W3CDTF">2016-03-12T10:39:00Z</dcterms:modified>
</cp:coreProperties>
</file>